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06" w:rsidRDefault="000F6106" w:rsidP="000F6106">
      <w:pPr>
        <w:ind w:right="142"/>
        <w:jc w:val="center"/>
        <w:rPr>
          <w:rFonts w:ascii="Times New Roman" w:hAnsi="Times New Roman"/>
          <w:b/>
          <w:color w:val="0000FF"/>
          <w:sz w:val="28"/>
          <w:szCs w:val="28"/>
          <w:lang w:val="it-IT"/>
        </w:rPr>
      </w:pPr>
      <w:r>
        <w:rPr>
          <w:rFonts w:ascii="Times New Roman" w:hAnsi="Times New Roman"/>
          <w:b/>
          <w:color w:val="0000FF"/>
          <w:sz w:val="28"/>
          <w:szCs w:val="28"/>
          <w:lang w:val="it-IT"/>
        </w:rPr>
        <w:t>CẤU TRÚC ĐỀ ÔN THI THPT QG 2019 - 2020</w:t>
      </w:r>
    </w:p>
    <w:tbl>
      <w:tblPr>
        <w:tblpPr w:leftFromText="180" w:rightFromText="180" w:vertAnchor="page" w:horzAnchor="page" w:tblpX="593" w:tblpY="2369"/>
        <w:tblW w:w="10632" w:type="dxa"/>
        <w:tblLayout w:type="fixed"/>
        <w:tblCellMar>
          <w:left w:w="0" w:type="dxa"/>
          <w:right w:w="0" w:type="dxa"/>
        </w:tblCellMar>
        <w:tblLook w:val="0600"/>
      </w:tblPr>
      <w:tblGrid>
        <w:gridCol w:w="1702"/>
        <w:gridCol w:w="1700"/>
        <w:gridCol w:w="1984"/>
        <w:gridCol w:w="1844"/>
        <w:gridCol w:w="1777"/>
        <w:gridCol w:w="1625"/>
      </w:tblGrid>
      <w:tr w:rsidR="000F6106" w:rsidRPr="0060600D" w:rsidTr="00A93862">
        <w:trPr>
          <w:trHeight w:val="603"/>
          <w:tblHeader/>
        </w:trPr>
        <w:tc>
          <w:tcPr>
            <w:tcW w:w="1702" w:type="dxa"/>
            <w:vMerge w:val="restart"/>
            <w:tcBorders>
              <w:top w:val="single" w:sz="18" w:space="0" w:color="000000"/>
              <w:left w:val="single" w:sz="18" w:space="0" w:color="000000"/>
              <w:bottom w:val="nil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  <w:t>Chủ đề/</w:t>
            </w: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</w:t>
            </w:r>
          </w:p>
        </w:tc>
        <w:tc>
          <w:tcPr>
            <w:tcW w:w="7305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  <w:t>Mức độ nhận thức</w:t>
            </w:r>
          </w:p>
        </w:tc>
        <w:tc>
          <w:tcPr>
            <w:tcW w:w="1625" w:type="dxa"/>
            <w:vMerge w:val="restart"/>
            <w:tcBorders>
              <w:top w:val="single" w:sz="18" w:space="0" w:color="000000"/>
              <w:left w:val="single" w:sz="8" w:space="0" w:color="000000"/>
              <w:bottom w:val="nil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6106" w:rsidRPr="0060600D" w:rsidRDefault="000F6106" w:rsidP="00A93862">
            <w:pPr>
              <w:jc w:val="center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Tổng</w:t>
            </w:r>
          </w:p>
        </w:tc>
      </w:tr>
      <w:tr w:rsidR="000F6106" w:rsidRPr="0060600D" w:rsidTr="00A93862">
        <w:trPr>
          <w:trHeight w:val="1041"/>
          <w:tblHeader/>
        </w:trPr>
        <w:tc>
          <w:tcPr>
            <w:tcW w:w="1702" w:type="dxa"/>
            <w:vMerge/>
            <w:tcBorders>
              <w:top w:val="single" w:sz="18" w:space="0" w:color="000000"/>
              <w:left w:val="single" w:sz="1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</w:pPr>
          </w:p>
        </w:tc>
        <w:tc>
          <w:tcPr>
            <w:tcW w:w="17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Nhận biết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Thông hiểu</w:t>
            </w:r>
          </w:p>
        </w:tc>
        <w:tc>
          <w:tcPr>
            <w:tcW w:w="1844" w:type="dxa"/>
            <w:tcBorders>
              <w:top w:val="single" w:sz="1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sv-SE"/>
              </w:rPr>
              <w:t>Vận dụng</w:t>
            </w:r>
            <w:r w:rsidRPr="0060600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top w:val="single" w:sz="1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F6106" w:rsidRPr="0060600D" w:rsidRDefault="000F6106" w:rsidP="00A93862">
            <w:pPr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1625" w:type="dxa"/>
            <w:vMerge/>
            <w:tcBorders>
              <w:top w:val="single" w:sz="18" w:space="0" w:color="000000"/>
              <w:left w:val="single" w:sz="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2: Thực hiện Pháp luật.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Biết được: 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-C ác hình thưc thực hiện PL.</w:t>
            </w:r>
          </w:p>
          <w:p w:rsidR="000F6106" w:rsidRPr="0060600D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Các loại vi phạm PL và trách nhiệm pháp lí tương ứng</w:t>
            </w:r>
          </w:p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60600D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Hiểu được nội dung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:</w:t>
            </w:r>
          </w:p>
          <w:p w:rsidR="000F6106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376A50">
              <w:rPr>
                <w:rFonts w:ascii="Times New Roman" w:hAnsi="Times New Roman"/>
                <w:b/>
                <w:spacing w:val="4"/>
                <w:sz w:val="28"/>
                <w:szCs w:val="28"/>
                <w:lang w:val="sv-SE"/>
              </w:rPr>
              <w:t>-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 C</w:t>
            </w:r>
            <w:r w:rsidRPr="0060600D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ác 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hình thức thực hiện PL.</w:t>
            </w:r>
          </w:p>
          <w:p w:rsidR="000F6106" w:rsidRPr="00376A50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- Các loại vi phạm PL và trách nhiệm pháp lí tương ứng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Nhận xét</w:t>
            </w:r>
            <w:r w:rsidRPr="0060600D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 và 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đánh giá được </w:t>
            </w:r>
            <w:r w:rsidRPr="0060600D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các hành vi vi phạm 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PL</w:t>
            </w: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before="60" w:after="60" w:line="256" w:lineRule="auto"/>
              <w:rPr>
                <w:rFonts w:ascii="Times New Roman" w:eastAsia="Calibri Light" w:hAnsi="Times New Roman"/>
                <w:sz w:val="28"/>
                <w:szCs w:val="28"/>
              </w:rPr>
            </w:pP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t xml:space="preserve"> Biết  xử lý một số tình huống xảy ra trong  đời sống  cho phù hợp với 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>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 w:rsidRPr="00F528B7"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6"/>
                <w:szCs w:val="26"/>
              </w:rPr>
            </w:pPr>
            <w:r w:rsidRPr="00F528B7">
              <w:rPr>
                <w:rFonts w:ascii="Times New Roman" w:hAnsi="Times New Roman"/>
                <w:i/>
                <w:sz w:val="26"/>
                <w:szCs w:val="26"/>
              </w:rPr>
              <w:t>3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 xml:space="preserve"> 3câu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>3 câu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before="60" w:after="60" w:line="256" w:lineRule="auto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 Light" w:hAnsi="Times New Roman"/>
                <w:i/>
                <w:sz w:val="28"/>
                <w:szCs w:val="28"/>
              </w:rPr>
              <w:t xml:space="preserve">3 câu 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>12</w:t>
            </w:r>
            <w:r w:rsidRPr="00F528B7"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 xml:space="preserve">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34D76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 w:rsidRPr="00334D76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3: Công dân bình đẳng trước pháp luật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34D76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Hiểu được quyền bình đẳng về trách nhiệm pháp lí của công dân.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before="60" w:after="60" w:line="256" w:lineRule="auto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34D76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  <w:r w:rsidRPr="00334D76"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>1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34D76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34D76" w:rsidRDefault="000F6106" w:rsidP="00A93862">
            <w:pPr>
              <w:spacing w:before="60" w:after="60" w:line="256" w:lineRule="auto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334D76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</w:pPr>
            <w:r w:rsidRPr="00334D76">
              <w:rPr>
                <w:rFonts w:ascii="Times New Roman" w:hAnsi="Times New Roman"/>
                <w:i/>
                <w:spacing w:val="4"/>
                <w:sz w:val="28"/>
                <w:szCs w:val="28"/>
                <w:lang w:val="sv-SE"/>
              </w:rPr>
              <w:t>1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4</w:t>
            </w: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 xml:space="preserve">Quyền bình đẳng của CD trong một số lĩnh vực </w:t>
            </w:r>
            <w:r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lastRenderedPageBreak/>
              <w:t>của đời sống xã hội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Biết được:</w:t>
            </w:r>
          </w:p>
          <w:p w:rsidR="000F6106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- Quyền bình đẳng trong Hôn nhân và gia đình.</w:t>
            </w:r>
          </w:p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- Quyền bình đẳng trong lao động.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 xml:space="preserve">Hiểu được nội dung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quyền bình đẳng trong lao động.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Nhận xét và đánh giá được việc thực hiện quyền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bình đẳng của CD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trong Hôn nhân, gia đình và trong lao động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lastRenderedPageBreak/>
              <w:t xml:space="preserve">Biết  xử lý một số tình huống xảy ra trong  đời sống  cho phù hợp với </w:t>
            </w: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lastRenderedPageBreak/>
              <w:t>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 xml:space="preserve"> về quyền bình đẳng của công dân trong các lĩnh vực xã hội.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lastRenderedPageBreak/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1</w:t>
            </w:r>
            <w:r w:rsidRPr="00F528B7">
              <w:rPr>
                <w:rFonts w:ascii="Times New Roman" w:hAnsi="Times New Roman"/>
                <w:i/>
                <w:spacing w:val="4"/>
                <w:sz w:val="28"/>
                <w:szCs w:val="28"/>
              </w:rPr>
              <w:t xml:space="preserve">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 w:rsidRPr="00F528B7"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1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2</w:t>
            </w:r>
            <w:r w:rsidRPr="00F528B7">
              <w:rPr>
                <w:rFonts w:ascii="Times New Roman" w:hAnsi="Times New Roman"/>
                <w:i/>
                <w:spacing w:val="4"/>
                <w:sz w:val="28"/>
                <w:szCs w:val="28"/>
              </w:rPr>
              <w:t xml:space="preserve"> câu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 Light" w:hAnsi="Times New Roman"/>
                <w:i/>
                <w:sz w:val="28"/>
                <w:szCs w:val="28"/>
              </w:rPr>
              <w:t>1 câu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5</w:t>
            </w:r>
            <w:r w:rsidRPr="00F528B7">
              <w:rPr>
                <w:rFonts w:ascii="Times New Roman" w:hAnsi="Times New Roman"/>
                <w:i/>
                <w:spacing w:val="4"/>
                <w:sz w:val="28"/>
                <w:szCs w:val="28"/>
              </w:rPr>
              <w:t xml:space="preserve">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777AF" w:rsidRDefault="000F6106" w:rsidP="00A93862">
            <w:pPr>
              <w:spacing w:after="0"/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  <w:t>Bài 6. Công dân với các quyền tự do cơ bản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777AF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0A075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Hiểu được nội dung quyền được pháp luật bảo hộ về tính mạng, sức khỏe của công dân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E6438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t>Biết giải quyết một số tình huống phù hợp với 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 xml:space="preserve"> về quyền tự do cơ bản của công dân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EC32A5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  <w:lang w:val="vi-VN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</w:pPr>
            <w:r w:rsidRPr="00F528B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3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F528B7" w:rsidRDefault="000F6106" w:rsidP="00A93862">
            <w:pPr>
              <w:spacing w:after="0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 Light" w:hAnsi="Times New Roman"/>
                <w:i/>
                <w:sz w:val="28"/>
                <w:szCs w:val="28"/>
              </w:rPr>
              <w:t xml:space="preserve">2 câu 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F528B7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5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  <w:t>Bài 7. Các quyền dân chủ của công dân.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Biết được:</w:t>
            </w:r>
          </w:p>
          <w:p w:rsidR="000F610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Quyền khiếu nại của công dân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0A075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Hiểu được nội dung quyền bầu cử và ứng cử, quyền được tham gia quản lí nhà nước và xã hội, quyền khiếu nại của CD.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E6438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E6438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t>Biết giải quyết một số tình huống phù hợp với 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 xml:space="preserve"> về quyền khiếu nại, tố cáo của công dân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EC32A5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  <w:lang w:val="vi-VN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</w:pPr>
            <w:r w:rsidRPr="008C47CD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</w:t>
            </w:r>
            <w:r w:rsidRPr="008C47CD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 xml:space="preserve">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2</w:t>
            </w:r>
            <w:r w:rsidRPr="008C47CD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 xml:space="preserve">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2 câu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eastAsia="Calibri Light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 Light" w:hAnsi="Times New Roman"/>
                <w:i/>
                <w:sz w:val="28"/>
                <w:szCs w:val="28"/>
              </w:rPr>
              <w:t>1</w:t>
            </w:r>
            <w:r w:rsidRPr="008C47CD">
              <w:rPr>
                <w:rFonts w:ascii="Times New Roman" w:eastAsia="Calibri Light" w:hAnsi="Times New Roman"/>
                <w:i/>
                <w:sz w:val="28"/>
                <w:szCs w:val="28"/>
              </w:rPr>
              <w:t xml:space="preserve"> câu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6</w:t>
            </w:r>
            <w:r w:rsidRPr="008C47CD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vi-VN"/>
              </w:rPr>
              <w:t xml:space="preserve">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pacing w:val="4"/>
                <w:sz w:val="28"/>
                <w:szCs w:val="28"/>
              </w:rPr>
              <w:lastRenderedPageBreak/>
              <w:t>Bài 8. Pháp luật với sự phát triển của công dân.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Biết được:</w:t>
            </w:r>
          </w:p>
          <w:p w:rsidR="000F6106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Quyền học tập và sáng tạo của công dân.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E6438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Nhận xét và đánh giá được việc thực hiện quyền sáng tạo của công dân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60600D">
              <w:rPr>
                <w:rFonts w:ascii="Times New Roman" w:eastAsia="Calibri Light" w:hAnsi="Times New Roman"/>
                <w:sz w:val="28"/>
                <w:szCs w:val="28"/>
              </w:rPr>
              <w:t>Biết giải quyết một số tình huống phù hợp với 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 xml:space="preserve"> về quyền sáng tạo của công dân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166A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</w:pPr>
            <w:r w:rsidRPr="008C47CD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2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 câu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 câu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5</w:t>
            </w:r>
            <w:r w:rsidRPr="008C47CD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 xml:space="preserve">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60600D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9. Pháp luật với sự phát triển bền vững của đất nước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Biết được nội dung cơ bản của PL về</w:t>
            </w:r>
            <w:r w:rsidRPr="0060600D">
              <w:rPr>
                <w:rFonts w:ascii="Times New Roman" w:eastAsia="Times New Roman" w:hAnsi="Times New Roman"/>
                <w:sz w:val="28"/>
                <w:szCs w:val="28"/>
              </w:rPr>
              <w:t xml:space="preserve"> phát triển xã hội.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Hiểu được nội dung cơ bản của pháp luật về phát triển kinh tế, xã hội của đất nước.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  <w:p w:rsidR="000F6106" w:rsidRPr="0060600D" w:rsidRDefault="000F6106" w:rsidP="00A938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F6106" w:rsidRPr="0060600D" w:rsidRDefault="000F6106" w:rsidP="00A938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F6106" w:rsidRPr="0060600D" w:rsidRDefault="000F6106" w:rsidP="00A93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 w:rsidRPr="008C47CD"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1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1 câu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8C47CD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35604B" w:rsidRDefault="000F6106" w:rsidP="00A9386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35604B">
              <w:rPr>
                <w:rFonts w:ascii="Times New Roman" w:hAnsi="Times New Roman"/>
                <w:i/>
                <w:sz w:val="28"/>
                <w:szCs w:val="28"/>
              </w:rPr>
              <w:t>2 câu</w:t>
            </w:r>
          </w:p>
        </w:tc>
      </w:tr>
      <w:tr w:rsidR="000F6106" w:rsidRPr="0060600D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Công dân 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Biết được: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Chức năng của tiền tệ.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Hai thuộc tính của hàng hóa.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Mục đích của cạnh tranh.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Nội dung của quan hệ cung cầu.</w:t>
            </w:r>
          </w:p>
          <w:p w:rsidR="000F6106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0600D" w:rsidRDefault="000F6106" w:rsidP="00A93862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6166A4" w:rsidRDefault="000F6106" w:rsidP="00A93862">
            <w:pPr>
              <w:spacing w:after="0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</w:p>
        </w:tc>
      </w:tr>
      <w:tr w:rsidR="000F6106" w:rsidRPr="0035604B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5604B" w:rsidRDefault="000F6106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 w:rsidRPr="0035604B"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lastRenderedPageBreak/>
              <w:t>Số câu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5604B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5604B">
              <w:rPr>
                <w:rFonts w:ascii="Times New Roman" w:eastAsia="Times New Roman" w:hAnsi="Times New Roman"/>
                <w:i/>
                <w:sz w:val="28"/>
                <w:szCs w:val="28"/>
              </w:rPr>
              <w:t>4 câu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5604B" w:rsidRDefault="000F6106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6106" w:rsidRPr="0035604B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35604B" w:rsidRDefault="000F6106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F6106" w:rsidRPr="0035604B" w:rsidRDefault="000F6106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35604B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4 câu</w:t>
            </w:r>
          </w:p>
        </w:tc>
      </w:tr>
      <w:tr w:rsidR="00EF017A" w:rsidRPr="0035604B" w:rsidTr="00A93862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017A" w:rsidRPr="0035604B" w:rsidRDefault="00EF017A" w:rsidP="00A93862">
            <w:pPr>
              <w:spacing w:after="0"/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pacing w:val="4"/>
                <w:sz w:val="28"/>
                <w:szCs w:val="28"/>
              </w:rPr>
              <w:t>Tổng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017A" w:rsidRDefault="00EF017A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12 câu </w:t>
            </w:r>
          </w:p>
          <w:p w:rsidR="00EF017A" w:rsidRPr="0035604B" w:rsidRDefault="00EF017A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 điểm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017A" w:rsidRDefault="00EF017A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12 câu</w:t>
            </w:r>
          </w:p>
          <w:p w:rsidR="00EF017A" w:rsidRPr="0035604B" w:rsidRDefault="00EF017A" w:rsidP="00A938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 điểm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017A" w:rsidRDefault="00EF017A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8 câu</w:t>
            </w:r>
          </w:p>
          <w:p w:rsidR="00EF017A" w:rsidRPr="0035604B" w:rsidRDefault="00EF017A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2 điểm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017A" w:rsidRDefault="00EF017A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8 câu</w:t>
            </w:r>
          </w:p>
          <w:p w:rsidR="00EF017A" w:rsidRPr="0035604B" w:rsidRDefault="00EF017A" w:rsidP="00A93862">
            <w:pPr>
              <w:spacing w:after="0"/>
              <w:rPr>
                <w:rFonts w:ascii="Times New Roman" w:hAnsi="Times New Roman"/>
                <w:i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4"/>
                <w:sz w:val="28"/>
                <w:szCs w:val="28"/>
              </w:rPr>
              <w:t>2 điểm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017A" w:rsidRDefault="00EF017A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40 câu</w:t>
            </w:r>
          </w:p>
          <w:p w:rsidR="00EF017A" w:rsidRPr="0035604B" w:rsidRDefault="00EF017A" w:rsidP="00A93862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10 điểm</w:t>
            </w:r>
          </w:p>
        </w:tc>
      </w:tr>
    </w:tbl>
    <w:p w:rsidR="000F6106" w:rsidRDefault="000F6106" w:rsidP="000F6106">
      <w:pPr>
        <w:rPr>
          <w:rFonts w:ascii="Times New Roman" w:hAnsi="Times New Roman"/>
          <w:sz w:val="28"/>
          <w:szCs w:val="28"/>
        </w:rPr>
      </w:pPr>
    </w:p>
    <w:p w:rsidR="000F6106" w:rsidRDefault="000F6106" w:rsidP="000F6106">
      <w:pPr>
        <w:rPr>
          <w:rFonts w:ascii="Times New Roman" w:hAnsi="Times New Roman"/>
          <w:sz w:val="28"/>
          <w:szCs w:val="28"/>
        </w:rPr>
      </w:pPr>
    </w:p>
    <w:p w:rsidR="000F6106" w:rsidRPr="008C47CD" w:rsidRDefault="000F6106" w:rsidP="000F6106">
      <w:pPr>
        <w:rPr>
          <w:rFonts w:ascii="Times New Roman" w:hAnsi="Times New Roman"/>
          <w:sz w:val="28"/>
          <w:szCs w:val="28"/>
        </w:rPr>
      </w:pPr>
    </w:p>
    <w:p w:rsidR="000F6106" w:rsidRDefault="000F6106" w:rsidP="000F6106">
      <w:pPr>
        <w:rPr>
          <w:rFonts w:ascii="Times New Roman" w:hAnsi="Times New Roman"/>
          <w:sz w:val="28"/>
          <w:szCs w:val="28"/>
          <w:lang w:val="vi-VN"/>
        </w:rPr>
      </w:pPr>
    </w:p>
    <w:p w:rsidR="000F6106" w:rsidRPr="00EC32A5" w:rsidRDefault="000F6106" w:rsidP="000F6106">
      <w:pPr>
        <w:rPr>
          <w:rFonts w:ascii="Times New Roman" w:hAnsi="Times New Roman"/>
          <w:sz w:val="28"/>
          <w:szCs w:val="28"/>
          <w:lang w:val="vi-VN"/>
        </w:rPr>
      </w:pPr>
    </w:p>
    <w:p w:rsidR="000F6106" w:rsidRDefault="000F6106" w:rsidP="000F6106"/>
    <w:p w:rsidR="00B00A0E" w:rsidRDefault="00B00A0E"/>
    <w:sectPr w:rsidR="00B00A0E" w:rsidSect="00541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F6106"/>
    <w:rsid w:val="00092E0B"/>
    <w:rsid w:val="000F6106"/>
    <w:rsid w:val="00B00A0E"/>
    <w:rsid w:val="00EF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</dc:creator>
  <cp:keywords/>
  <dc:description/>
  <cp:lastModifiedBy>TRUNG</cp:lastModifiedBy>
  <cp:revision>3</cp:revision>
  <dcterms:created xsi:type="dcterms:W3CDTF">2020-02-25T09:25:00Z</dcterms:created>
  <dcterms:modified xsi:type="dcterms:W3CDTF">2020-02-25T11:35:00Z</dcterms:modified>
</cp:coreProperties>
</file>